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2DCE" w14:textId="77777777" w:rsidR="003207F8" w:rsidRDefault="003207F8" w:rsidP="003207F8">
      <w:pPr>
        <w:jc w:val="center"/>
        <w:rPr>
          <w:b/>
          <w:bCs/>
          <w:sz w:val="32"/>
        </w:rPr>
      </w:pPr>
    </w:p>
    <w:p w14:paraId="513EF666" w14:textId="77777777" w:rsidR="003207F8" w:rsidRDefault="003207F8" w:rsidP="003207F8">
      <w:pPr>
        <w:jc w:val="center"/>
        <w:rPr>
          <w:b/>
          <w:bCs/>
          <w:sz w:val="32"/>
        </w:rPr>
      </w:pPr>
    </w:p>
    <w:p w14:paraId="777F9A97" w14:textId="77777777" w:rsidR="003207F8" w:rsidRPr="00E74415" w:rsidRDefault="003207F8" w:rsidP="003207F8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1C8BF42A" wp14:editId="4022A0A3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755A9680" w14:textId="77777777" w:rsidR="003207F8" w:rsidRPr="00E74415" w:rsidRDefault="003207F8" w:rsidP="003207F8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2F4CB240" w14:textId="77777777" w:rsidR="003207F8" w:rsidRPr="00E74415" w:rsidRDefault="003207F8" w:rsidP="003207F8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2C5EFD92" w14:textId="77777777" w:rsidR="003207F8" w:rsidRPr="00E74415" w:rsidRDefault="003207F8" w:rsidP="003207F8">
      <w:pPr>
        <w:rPr>
          <w:sz w:val="22"/>
          <w:szCs w:val="22"/>
        </w:rPr>
      </w:pPr>
    </w:p>
    <w:p w14:paraId="533285FB" w14:textId="77777777" w:rsidR="003207F8" w:rsidRPr="00E74415" w:rsidRDefault="003207F8" w:rsidP="003207F8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544AD403" w14:textId="77777777" w:rsidR="003207F8" w:rsidRDefault="003207F8" w:rsidP="003207F8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</w:t>
      </w:r>
    </w:p>
    <w:p w14:paraId="55B44B29" w14:textId="77777777" w:rsidR="003207F8" w:rsidRDefault="003207F8" w:rsidP="003207F8">
      <w:pPr>
        <w:rPr>
          <w:b/>
          <w:sz w:val="22"/>
          <w:szCs w:val="22"/>
        </w:rPr>
      </w:pPr>
    </w:p>
    <w:p w14:paraId="00B43618" w14:textId="77777777" w:rsidR="003207F8" w:rsidRDefault="003207F8" w:rsidP="003207F8">
      <w:pPr>
        <w:rPr>
          <w:b/>
          <w:sz w:val="22"/>
          <w:szCs w:val="22"/>
        </w:rPr>
      </w:pPr>
    </w:p>
    <w:p w14:paraId="20D7A322" w14:textId="399357D2" w:rsidR="00073C31" w:rsidRDefault="003207F8">
      <w:r>
        <w:t xml:space="preserve">                                                    </w:t>
      </w:r>
    </w:p>
    <w:p w14:paraId="649CDA18" w14:textId="7067C8F8" w:rsidR="003207F8" w:rsidRDefault="003207F8"/>
    <w:p w14:paraId="5895D4C4" w14:textId="4A7082DC" w:rsidR="003207F8" w:rsidRPr="003207F8" w:rsidRDefault="003207F8">
      <w:pPr>
        <w:rPr>
          <w:b/>
          <w:bCs/>
        </w:rPr>
      </w:pPr>
      <w:r>
        <w:t xml:space="preserve">                                                            </w:t>
      </w:r>
      <w:r w:rsidRPr="003207F8">
        <w:rPr>
          <w:b/>
          <w:bCs/>
        </w:rPr>
        <w:t>H O T A R A R E</w:t>
      </w:r>
    </w:p>
    <w:p w14:paraId="5958FE93" w14:textId="38372700" w:rsidR="003207F8" w:rsidRDefault="003207F8"/>
    <w:p w14:paraId="1B43A3E1" w14:textId="0CF2A5AA" w:rsidR="003207F8" w:rsidRDefault="003207F8"/>
    <w:p w14:paraId="0CF59194" w14:textId="3A517BB7" w:rsidR="003207F8" w:rsidRDefault="003207F8" w:rsidP="003207F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69714A">
        <w:rPr>
          <w:rFonts w:ascii="Arial" w:hAnsi="Arial" w:cs="Arial"/>
          <w:b/>
        </w:rPr>
        <w:t xml:space="preserve">rivind înregistrarea Primariei comunei </w:t>
      </w:r>
      <w:r>
        <w:rPr>
          <w:rFonts w:ascii="Arial" w:hAnsi="Arial" w:cs="Arial"/>
          <w:b/>
        </w:rPr>
        <w:t>Chiselet</w:t>
      </w:r>
      <w:r w:rsidRPr="0069714A">
        <w:rPr>
          <w:rFonts w:ascii="Arial" w:hAnsi="Arial" w:cs="Arial"/>
          <w:b/>
        </w:rPr>
        <w:t>, judetul Călărași, în Sistemul National Electronic de Plata online a taxelor și impozitelor locale utilizând cardul bancar (SNEP) si modul de suportare a comisionului bancar la tranzactia online</w:t>
      </w:r>
      <w:r>
        <w:rPr>
          <w:rFonts w:ascii="Arial" w:hAnsi="Arial" w:cs="Arial"/>
          <w:b/>
        </w:rPr>
        <w:t>;</w:t>
      </w:r>
    </w:p>
    <w:p w14:paraId="05E11E7F" w14:textId="285BA450" w:rsidR="003207F8" w:rsidRDefault="003207F8" w:rsidP="003207F8">
      <w:pPr>
        <w:rPr>
          <w:rFonts w:ascii="Arial" w:hAnsi="Arial" w:cs="Arial"/>
          <w:b/>
        </w:rPr>
      </w:pPr>
    </w:p>
    <w:p w14:paraId="68F747FB" w14:textId="72393786" w:rsidR="003207F8" w:rsidRPr="000C44EF" w:rsidRDefault="003207F8" w:rsidP="003207F8">
      <w:pPr>
        <w:rPr>
          <w:b/>
          <w:bCs/>
        </w:rPr>
      </w:pPr>
      <w:r w:rsidRPr="000C44EF">
        <w:rPr>
          <w:b/>
          <w:bCs/>
        </w:rPr>
        <w:t xml:space="preserve">  Consiliul local al comunei Chiselet, judetul Calarasi, intrunit in sedinta de lucru ordinara, publica astazi 1</w:t>
      </w:r>
      <w:r>
        <w:rPr>
          <w:b/>
          <w:bCs/>
        </w:rPr>
        <w:t>0</w:t>
      </w:r>
      <w:r w:rsidRPr="000C44EF">
        <w:rPr>
          <w:b/>
          <w:bCs/>
        </w:rPr>
        <w:t>.0</w:t>
      </w:r>
      <w:r>
        <w:rPr>
          <w:b/>
          <w:bCs/>
        </w:rPr>
        <w:t>6</w:t>
      </w:r>
      <w:r w:rsidRPr="000C44EF">
        <w:rPr>
          <w:b/>
          <w:bCs/>
        </w:rPr>
        <w:t>.2021, la care au participat un numar de 13 consilieri din totalul de 13 consilieri in functie;</w:t>
      </w:r>
    </w:p>
    <w:p w14:paraId="5EBB510D" w14:textId="4617E810" w:rsidR="003207F8" w:rsidRDefault="003207F8" w:rsidP="003207F8">
      <w:pPr>
        <w:rPr>
          <w:rFonts w:ascii="Arial" w:hAnsi="Arial" w:cs="Arial"/>
          <w:b/>
        </w:rPr>
      </w:pPr>
    </w:p>
    <w:p w14:paraId="1E2E8DA6" w14:textId="7AFCD8FE" w:rsidR="00282DEB" w:rsidRDefault="00282DEB" w:rsidP="003207F8">
      <w:pPr>
        <w:rPr>
          <w:rFonts w:ascii="Arial" w:hAnsi="Arial" w:cs="Arial"/>
          <w:b/>
        </w:rPr>
      </w:pPr>
    </w:p>
    <w:p w14:paraId="511D713F" w14:textId="6769B9C1" w:rsidR="00282DEB" w:rsidRDefault="00282DEB" w:rsidP="003207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Avand in vedere :</w:t>
      </w:r>
    </w:p>
    <w:p w14:paraId="5E080E22" w14:textId="76131334" w:rsidR="00282DEB" w:rsidRPr="00282DEB" w:rsidRDefault="00282DEB" w:rsidP="003207F8">
      <w:pPr>
        <w:rPr>
          <w:rFonts w:ascii="Arial" w:hAnsi="Arial" w:cs="Arial"/>
          <w:bCs/>
        </w:rPr>
      </w:pPr>
    </w:p>
    <w:p w14:paraId="54D49E76" w14:textId="77777777" w:rsidR="00282DEB" w:rsidRPr="00282DEB" w:rsidRDefault="00282DEB" w:rsidP="003207F8">
      <w:pPr>
        <w:rPr>
          <w:rFonts w:ascii="Arial" w:hAnsi="Arial" w:cs="Arial"/>
          <w:bCs/>
        </w:rPr>
      </w:pPr>
    </w:p>
    <w:p w14:paraId="3F8BF977" w14:textId="4450DD83" w:rsidR="00282DEB" w:rsidRPr="00282DEB" w:rsidRDefault="00282DEB" w:rsidP="00282DEB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ro-RO"/>
        </w:rPr>
      </w:pPr>
      <w:r w:rsidRPr="00282DEB">
        <w:rPr>
          <w:rFonts w:ascii="Arial" w:eastAsia="Times New Roman" w:hAnsi="Arial" w:cs="Arial"/>
          <w:b/>
          <w:sz w:val="24"/>
          <w:szCs w:val="24"/>
          <w:lang w:eastAsia="ro-RO"/>
        </w:rPr>
        <w:t>Adresa emisa de Instituita Prefectului- judetul Călărași referitor la înrolarea tuturor uat-urilor in sistemul “Ghiseul.ro”;</w:t>
      </w:r>
    </w:p>
    <w:p w14:paraId="3F306E47" w14:textId="68D2671F" w:rsidR="00282DEB" w:rsidRDefault="00282DEB" w:rsidP="00282DEB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ro-RO"/>
        </w:rPr>
      </w:pPr>
      <w:r w:rsidRPr="00282DEB">
        <w:rPr>
          <w:rFonts w:ascii="Arial" w:eastAsia="Times New Roman" w:hAnsi="Arial" w:cs="Arial"/>
          <w:b/>
          <w:sz w:val="24"/>
          <w:szCs w:val="24"/>
          <w:lang w:eastAsia="ro-RO"/>
        </w:rPr>
        <w:t>Proiectul de hotarare inregistrat cu nr.</w:t>
      </w:r>
      <w:r w:rsidR="00017EC3">
        <w:rPr>
          <w:rFonts w:ascii="Arial" w:eastAsia="Times New Roman" w:hAnsi="Arial" w:cs="Arial"/>
          <w:b/>
          <w:sz w:val="24"/>
          <w:szCs w:val="24"/>
          <w:lang w:eastAsia="ro-RO"/>
        </w:rPr>
        <w:t>1646</w:t>
      </w:r>
      <w:r w:rsidRPr="00282DEB">
        <w:rPr>
          <w:rFonts w:ascii="Arial" w:eastAsia="Times New Roman" w:hAnsi="Arial" w:cs="Arial"/>
          <w:b/>
          <w:sz w:val="24"/>
          <w:szCs w:val="24"/>
          <w:lang w:eastAsia="ro-RO"/>
        </w:rPr>
        <w:t xml:space="preserve"> din </w:t>
      </w:r>
      <w:r w:rsidR="00017EC3">
        <w:rPr>
          <w:rFonts w:ascii="Arial" w:eastAsia="Times New Roman" w:hAnsi="Arial" w:cs="Arial"/>
          <w:b/>
          <w:sz w:val="24"/>
          <w:szCs w:val="24"/>
          <w:lang w:eastAsia="ro-RO"/>
        </w:rPr>
        <w:t>07.05.</w:t>
      </w:r>
      <w:r w:rsidRPr="00282DEB">
        <w:rPr>
          <w:rFonts w:ascii="Arial" w:eastAsia="Times New Roman" w:hAnsi="Arial" w:cs="Arial"/>
          <w:b/>
          <w:sz w:val="24"/>
          <w:szCs w:val="24"/>
          <w:lang w:eastAsia="ro-RO"/>
        </w:rPr>
        <w:t>2021</w:t>
      </w:r>
      <w:r>
        <w:rPr>
          <w:rFonts w:ascii="Arial" w:eastAsia="Times New Roman" w:hAnsi="Arial" w:cs="Arial"/>
          <w:b/>
          <w:sz w:val="24"/>
          <w:szCs w:val="24"/>
          <w:lang w:eastAsia="ro-RO"/>
        </w:rPr>
        <w:t>, intocmit de domnul Penu Mihail, primarul comunei Chiselet, judetul Calarasi;</w:t>
      </w:r>
    </w:p>
    <w:p w14:paraId="299E5E68" w14:textId="5C46D34F" w:rsidR="00017EC3" w:rsidRPr="00017EC3" w:rsidRDefault="00017EC3" w:rsidP="00017EC3">
      <w:pPr>
        <w:pStyle w:val="Listparagraf"/>
        <w:numPr>
          <w:ilvl w:val="0"/>
          <w:numId w:val="1"/>
        </w:numPr>
        <w:spacing w:after="0" w:line="240" w:lineRule="auto"/>
        <w:rPr>
          <w:b/>
          <w:bCs/>
          <w:sz w:val="28"/>
          <w:szCs w:val="28"/>
        </w:rPr>
      </w:pPr>
      <w:r w:rsidRPr="00017EC3">
        <w:rPr>
          <w:b/>
          <w:bCs/>
          <w:sz w:val="28"/>
          <w:szCs w:val="28"/>
        </w:rPr>
        <w:t xml:space="preserve">Avizul Favorabil al Comisiei de buget finante  ce functioneaza in cadrul aparatului de specialitate al institutiei primarului inregistrat cu nr. </w:t>
      </w:r>
      <w:r>
        <w:rPr>
          <w:b/>
          <w:bCs/>
          <w:sz w:val="28"/>
          <w:szCs w:val="28"/>
        </w:rPr>
        <w:t>1994</w:t>
      </w:r>
      <w:r w:rsidRPr="00017EC3">
        <w:rPr>
          <w:b/>
          <w:bCs/>
          <w:sz w:val="28"/>
          <w:szCs w:val="28"/>
        </w:rPr>
        <w:t xml:space="preserve"> din 07.06.2021;</w:t>
      </w:r>
    </w:p>
    <w:p w14:paraId="3B9872B4" w14:textId="28F2959C" w:rsidR="00017EC3" w:rsidRPr="00017EC3" w:rsidRDefault="00017EC3" w:rsidP="00017EC3">
      <w:pPr>
        <w:pStyle w:val="Listparagraf"/>
        <w:numPr>
          <w:ilvl w:val="0"/>
          <w:numId w:val="1"/>
        </w:numPr>
        <w:spacing w:after="0" w:line="240" w:lineRule="auto"/>
        <w:rPr>
          <w:b/>
          <w:bCs/>
          <w:sz w:val="28"/>
          <w:szCs w:val="28"/>
        </w:rPr>
      </w:pPr>
      <w:r w:rsidRPr="00017EC3">
        <w:rPr>
          <w:b/>
          <w:bCs/>
          <w:sz w:val="28"/>
          <w:szCs w:val="28"/>
        </w:rPr>
        <w:t>Avizul Favorabil al Comisiei de agricultura, activitati economico-financiare, amenajarea teritoriului si urbanism, protectia mediului si turism, ce functioneaza in cadrul Consiliului local, inregistrat cu nr. 19</w:t>
      </w:r>
      <w:r>
        <w:rPr>
          <w:b/>
          <w:bCs/>
          <w:sz w:val="28"/>
          <w:szCs w:val="28"/>
        </w:rPr>
        <w:t>95</w:t>
      </w:r>
      <w:r w:rsidRPr="00017EC3">
        <w:rPr>
          <w:b/>
          <w:bCs/>
          <w:sz w:val="28"/>
          <w:szCs w:val="28"/>
        </w:rPr>
        <w:t xml:space="preserve"> din 07.06.2021;</w:t>
      </w:r>
    </w:p>
    <w:p w14:paraId="6ACAF02B" w14:textId="4D745A21" w:rsidR="00017EC3" w:rsidRPr="00017EC3" w:rsidRDefault="00017EC3" w:rsidP="00017EC3">
      <w:pPr>
        <w:pStyle w:val="Listparagraf"/>
        <w:numPr>
          <w:ilvl w:val="0"/>
          <w:numId w:val="1"/>
        </w:numPr>
        <w:spacing w:after="0" w:line="240" w:lineRule="auto"/>
        <w:rPr>
          <w:b/>
          <w:bCs/>
          <w:sz w:val="28"/>
          <w:szCs w:val="28"/>
        </w:rPr>
      </w:pPr>
      <w:r w:rsidRPr="00017EC3">
        <w:rPr>
          <w:b/>
          <w:bCs/>
          <w:sz w:val="28"/>
          <w:szCs w:val="28"/>
        </w:rPr>
        <w:t>Referatul de aprobare inregistrat cu nr. 19</w:t>
      </w:r>
      <w:r>
        <w:rPr>
          <w:b/>
          <w:bCs/>
          <w:sz w:val="28"/>
          <w:szCs w:val="28"/>
        </w:rPr>
        <w:t>96</w:t>
      </w:r>
      <w:r w:rsidRPr="00017EC3">
        <w:rPr>
          <w:b/>
          <w:bCs/>
          <w:sz w:val="28"/>
          <w:szCs w:val="28"/>
        </w:rPr>
        <w:t xml:space="preserve"> din 07.06.2021;</w:t>
      </w:r>
    </w:p>
    <w:p w14:paraId="56B5E7E8" w14:textId="77777777" w:rsidR="00282DEB" w:rsidRPr="00282DEB" w:rsidRDefault="00282DEB" w:rsidP="00282DEB">
      <w:pPr>
        <w:pStyle w:val="Frspaiere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</w:rPr>
        <w:lastRenderedPageBreak/>
        <w:t>prevederile art. 3 si 10 alin. (2)  din Hotararea de Guvern nr.1235/2010 privind aprobarea realizării Sistemului Național Electronic de plată online a taxelor și impozitelor utilizând cardul bancar;</w:t>
      </w:r>
    </w:p>
    <w:p w14:paraId="1B8E8753" w14:textId="77777777" w:rsidR="00282DEB" w:rsidRPr="00282DEB" w:rsidRDefault="00282DEB" w:rsidP="00282DE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 w:rsidRPr="00282DEB">
        <w:rPr>
          <w:rFonts w:ascii="Arial" w:hAnsi="Arial" w:cs="Arial"/>
          <w:b/>
        </w:rPr>
        <w:t xml:space="preserve">Cap. 2, pct. 2.2.4. din Normele Metodologice pentru implementarea Sistemului Național Electronic de plată online a taxelor și impozitelor utilizând cardul bancar, aprobate prin Ordinul nr. 168/14/95/2011; </w:t>
      </w:r>
    </w:p>
    <w:p w14:paraId="45EA3F0A" w14:textId="77777777" w:rsidR="00282DEB" w:rsidRPr="00282DEB" w:rsidRDefault="00282DEB" w:rsidP="00282DEB">
      <w:pPr>
        <w:pStyle w:val="Frspaiere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</w:rPr>
        <w:t>Ordinul Ministerului Comunicațiilor și Societății Informaționale nr. 173/2011 și Hotărârea nr. 1070/11.12.2013;</w:t>
      </w:r>
    </w:p>
    <w:p w14:paraId="46812BD6" w14:textId="77777777" w:rsidR="00282DEB" w:rsidRPr="00282DEB" w:rsidRDefault="00282DEB" w:rsidP="00282DE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282DEB">
        <w:rPr>
          <w:rFonts w:ascii="Arial" w:hAnsi="Arial" w:cs="Arial"/>
          <w:b/>
        </w:rPr>
        <w:t>Prevederile art. 129, alin. (2), lit d) din Ordonanța de urgență nr. 57/2019 privind Codul administrativ,</w:t>
      </w:r>
    </w:p>
    <w:p w14:paraId="647B9C56" w14:textId="77777777" w:rsidR="00282DEB" w:rsidRPr="00282DEB" w:rsidRDefault="00282DEB" w:rsidP="00282DEB">
      <w:pPr>
        <w:spacing w:line="360" w:lineRule="auto"/>
        <w:ind w:left="360"/>
        <w:jc w:val="both"/>
        <w:rPr>
          <w:rFonts w:ascii="Arial" w:hAnsi="Arial" w:cs="Arial"/>
          <w:b/>
        </w:rPr>
      </w:pPr>
      <w:r w:rsidRPr="00282DEB">
        <w:rPr>
          <w:rFonts w:ascii="Arial" w:hAnsi="Arial" w:cs="Arial"/>
          <w:b/>
        </w:rPr>
        <w:t>În temeiul art. 139 din Ordonanța de urgență nr. 57/2019 privind Codul administrativ,</w:t>
      </w:r>
    </w:p>
    <w:p w14:paraId="75298926" w14:textId="601D4AA7" w:rsidR="00282DEB" w:rsidRDefault="00282DEB" w:rsidP="00282DEB">
      <w:pPr>
        <w:pStyle w:val="Default"/>
        <w:spacing w:line="360" w:lineRule="auto"/>
        <w:ind w:left="360"/>
        <w:jc w:val="center"/>
        <w:rPr>
          <w:rFonts w:ascii="Arial" w:hAnsi="Arial" w:cs="Arial"/>
          <w:b/>
        </w:rPr>
      </w:pPr>
      <w:r w:rsidRPr="00282DEB">
        <w:rPr>
          <w:rFonts w:ascii="Arial" w:hAnsi="Arial" w:cs="Arial"/>
          <w:b/>
        </w:rPr>
        <w:t>HOTĂRĂȘTE:</w:t>
      </w:r>
    </w:p>
    <w:p w14:paraId="5EC5DB9B" w14:textId="77777777" w:rsidR="001040C5" w:rsidRPr="00282DEB" w:rsidRDefault="001040C5" w:rsidP="00282DEB">
      <w:pPr>
        <w:pStyle w:val="Default"/>
        <w:spacing w:line="360" w:lineRule="auto"/>
        <w:ind w:left="360"/>
        <w:jc w:val="center"/>
        <w:rPr>
          <w:rFonts w:ascii="Arial" w:hAnsi="Arial" w:cs="Arial"/>
          <w:b/>
        </w:rPr>
      </w:pPr>
    </w:p>
    <w:p w14:paraId="557F64F3" w14:textId="77777777" w:rsidR="00282DEB" w:rsidRPr="00282DEB" w:rsidRDefault="00282DEB" w:rsidP="00282DEB">
      <w:pPr>
        <w:pStyle w:val="Frspaiere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  <w:bdr w:val="none" w:sz="0" w:space="0" w:color="auto" w:frame="1"/>
        </w:rPr>
        <w:t>Art. 1. Se a</w:t>
      </w:r>
      <w:r w:rsidRPr="00282DEB">
        <w:rPr>
          <w:rFonts w:ascii="Arial" w:hAnsi="Arial" w:cs="Arial"/>
          <w:b/>
          <w:sz w:val="24"/>
          <w:szCs w:val="24"/>
        </w:rPr>
        <w:t>probă înregistrarea Primariei comunei Chiselet, judetul Călărași, în Sistemul Național Electronic de Plată online a taxelor și impozitelor utilizând cardul bancar (SNEP) si modul de suportare a comisionului bancar la tranzactia online.</w:t>
      </w:r>
    </w:p>
    <w:p w14:paraId="135098B8" w14:textId="77777777" w:rsidR="00282DEB" w:rsidRPr="00282DEB" w:rsidRDefault="00282DEB" w:rsidP="00282DEB">
      <w:pPr>
        <w:pStyle w:val="Frspaiere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</w:rPr>
        <w:t>Art. 2.  Primaria comunei Chiselet va selecta furnizorul de servicii de acceptare de plati electronice in conditiile legii.</w:t>
      </w:r>
    </w:p>
    <w:p w14:paraId="15FF878A" w14:textId="77777777" w:rsidR="00282DEB" w:rsidRPr="00282DEB" w:rsidRDefault="00282DEB" w:rsidP="00282DEB">
      <w:pPr>
        <w:pStyle w:val="Frspaiere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  <w:bdr w:val="none" w:sz="0" w:space="0" w:color="auto" w:frame="1"/>
        </w:rPr>
        <w:t> </w:t>
      </w:r>
      <w:r w:rsidRPr="00282DEB">
        <w:rPr>
          <w:rFonts w:ascii="Arial" w:hAnsi="Arial" w:cs="Arial"/>
          <w:b/>
          <w:sz w:val="24"/>
          <w:szCs w:val="24"/>
          <w:bdr w:val="none" w:sz="0" w:space="0" w:color="auto" w:frame="1"/>
        </w:rPr>
        <w:tab/>
        <w:t xml:space="preserve">Art. 3. </w:t>
      </w:r>
      <w:r w:rsidRPr="00282DEB">
        <w:rPr>
          <w:rFonts w:ascii="Arial" w:hAnsi="Arial" w:cs="Arial"/>
          <w:b/>
          <w:sz w:val="24"/>
          <w:szCs w:val="24"/>
        </w:rPr>
        <w:t>Comisionul bancar in cazul platii online a taxelor, impozitelor si a altor venituri ale bugetului local efectuate utilizand cardul bancar va fi suportat,  în conformitate cu Normele Metodologice pentru implementarea Sistemului Național Electronic de plată online a taxelor și impozitelor utilizând cardul bancar, aprobate prin Ordinul nr. 168/14/95/2011, de către:</w:t>
      </w:r>
    </w:p>
    <w:p w14:paraId="06FF718F" w14:textId="77777777" w:rsidR="00282DEB" w:rsidRPr="00282DEB" w:rsidRDefault="00282DEB" w:rsidP="00282DEB">
      <w:pPr>
        <w:pStyle w:val="Frspaiere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</w:rPr>
        <w:t>Contribuabilii pentru comisionele aferente serviciilor</w:t>
      </w:r>
      <w:r w:rsidRPr="00282DEB">
        <w:rPr>
          <w:rFonts w:ascii="Arial" w:hAnsi="Arial" w:cs="Arial"/>
          <w:bCs/>
          <w:sz w:val="24"/>
          <w:szCs w:val="24"/>
        </w:rPr>
        <w:t xml:space="preserve"> </w:t>
      </w:r>
      <w:r w:rsidRPr="00282DEB">
        <w:rPr>
          <w:rFonts w:ascii="Arial" w:hAnsi="Arial" w:cs="Arial"/>
          <w:b/>
          <w:sz w:val="24"/>
          <w:szCs w:val="24"/>
        </w:rPr>
        <w:t>de plata percepute de</w:t>
      </w:r>
      <w:r w:rsidRPr="00282DEB">
        <w:rPr>
          <w:rFonts w:ascii="Arial" w:hAnsi="Arial" w:cs="Arial"/>
          <w:bCs/>
          <w:sz w:val="24"/>
          <w:szCs w:val="24"/>
        </w:rPr>
        <w:t xml:space="preserve"> </w:t>
      </w:r>
      <w:r w:rsidRPr="00282DEB">
        <w:rPr>
          <w:rFonts w:ascii="Arial" w:hAnsi="Arial" w:cs="Arial"/>
          <w:b/>
          <w:sz w:val="24"/>
          <w:szCs w:val="24"/>
        </w:rPr>
        <w:t>catre furnizorul sau de servicii de plata;</w:t>
      </w:r>
    </w:p>
    <w:p w14:paraId="10B425D0" w14:textId="77777777" w:rsidR="00282DEB" w:rsidRPr="00282DEB" w:rsidRDefault="00282DEB" w:rsidP="00282DEB">
      <w:pPr>
        <w:pStyle w:val="Frspaiere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DEB">
        <w:rPr>
          <w:rFonts w:ascii="Arial" w:hAnsi="Arial" w:cs="Arial"/>
          <w:b/>
          <w:sz w:val="24"/>
          <w:szCs w:val="24"/>
        </w:rPr>
        <w:t>Primaria comunei Chiselet, judetul Călărași, din bugetul local, pentru comisioanele aferente serviciilor de plata percepute de catre furnizorul sau de servicii de plata.</w:t>
      </w:r>
    </w:p>
    <w:p w14:paraId="6A1B4C24" w14:textId="77777777" w:rsidR="00282DEB" w:rsidRPr="00282DEB" w:rsidRDefault="00282DEB" w:rsidP="00282DEB">
      <w:pPr>
        <w:pStyle w:val="Frspaiere"/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  <w:lang w:val="fr-FR"/>
        </w:rPr>
      </w:pPr>
      <w:r w:rsidRPr="00282DEB">
        <w:rPr>
          <w:rFonts w:ascii="Arial" w:hAnsi="Arial" w:cs="Arial"/>
          <w:b/>
          <w:sz w:val="24"/>
          <w:szCs w:val="24"/>
          <w:lang w:val="fr-FR"/>
        </w:rPr>
        <w:lastRenderedPageBreak/>
        <w:t>Art. 3. Cu ducerea la indeplinire a acestor masuri se insarcineaza Primarul comunei Chiselet prin compartimentul financiar contabil din aparatul de specialitate a primarului.</w:t>
      </w:r>
    </w:p>
    <w:p w14:paraId="3444E808" w14:textId="77777777" w:rsidR="00282DEB" w:rsidRPr="00282DEB" w:rsidRDefault="00282DEB" w:rsidP="00282DEB">
      <w:pPr>
        <w:pStyle w:val="Frspaiere"/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  <w:lang w:val="fr-FR"/>
        </w:rPr>
      </w:pPr>
      <w:r w:rsidRPr="00282DEB">
        <w:rPr>
          <w:rFonts w:ascii="Arial" w:hAnsi="Arial" w:cs="Arial"/>
          <w:b/>
          <w:sz w:val="24"/>
          <w:szCs w:val="24"/>
          <w:lang w:val="fr-FR"/>
        </w:rPr>
        <w:t>Art. 4. Secretarul general al comunei Chiselet va comunica prezenta dispozitie persoanelor si autriatilor interesate.</w:t>
      </w:r>
    </w:p>
    <w:p w14:paraId="52864469" w14:textId="77777777" w:rsidR="00282DEB" w:rsidRPr="00282DEB" w:rsidRDefault="00282DEB" w:rsidP="00282DEB">
      <w:pPr>
        <w:pStyle w:val="Frspaiere"/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  <w:lang w:val="fr-FR"/>
        </w:rPr>
      </w:pPr>
    </w:p>
    <w:p w14:paraId="03FB5141" w14:textId="77777777" w:rsidR="00282DEB" w:rsidRPr="00282DEB" w:rsidRDefault="00282DEB" w:rsidP="00282DEB">
      <w:pPr>
        <w:pStyle w:val="Frspaiere"/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  <w:lang w:val="fr-FR"/>
        </w:rPr>
      </w:pPr>
    </w:p>
    <w:p w14:paraId="5B68EDAC" w14:textId="77777777" w:rsidR="00282DEB" w:rsidRPr="00282DEB" w:rsidRDefault="00282DEB" w:rsidP="00282DEB">
      <w:pPr>
        <w:ind w:left="5672"/>
        <w:rPr>
          <w:rFonts w:ascii="Arial" w:hAnsi="Arial" w:cs="Arial"/>
          <w:b/>
          <w:lang w:val="fr-FR"/>
        </w:rPr>
      </w:pPr>
      <w:r w:rsidRPr="00282DEB">
        <w:rPr>
          <w:rFonts w:ascii="Arial" w:hAnsi="Arial" w:cs="Arial"/>
          <w:b/>
          <w:lang w:val="fr-FR"/>
        </w:rPr>
        <w:t xml:space="preserve">  PREȘEDINTE DE SEDINȚ</w:t>
      </w:r>
      <w:r w:rsidRPr="00282DEB">
        <w:rPr>
          <w:rFonts w:ascii="Arial" w:hAnsi="Arial" w:cs="Arial"/>
          <w:b/>
        </w:rPr>
        <w:t>Ă</w:t>
      </w:r>
      <w:r w:rsidRPr="00282DEB">
        <w:rPr>
          <w:rFonts w:ascii="Arial" w:hAnsi="Arial" w:cs="Arial"/>
          <w:b/>
          <w:lang w:val="fr-FR"/>
        </w:rPr>
        <w:t>,</w:t>
      </w:r>
    </w:p>
    <w:p w14:paraId="6372CF20" w14:textId="77777777" w:rsidR="00282DEB" w:rsidRPr="00282DEB" w:rsidRDefault="00282DEB" w:rsidP="00282DEB">
      <w:pPr>
        <w:rPr>
          <w:rFonts w:ascii="Arial" w:hAnsi="Arial" w:cs="Arial"/>
          <w:b/>
          <w:lang w:val="fr-FR"/>
        </w:rPr>
      </w:pPr>
      <w:r w:rsidRPr="00282DEB">
        <w:rPr>
          <w:rFonts w:ascii="Arial" w:hAnsi="Arial" w:cs="Arial"/>
          <w:b/>
          <w:lang w:val="fr-FR"/>
        </w:rPr>
        <w:tab/>
      </w:r>
      <w:r w:rsidRPr="00282DEB">
        <w:rPr>
          <w:rFonts w:ascii="Arial" w:hAnsi="Arial" w:cs="Arial"/>
          <w:b/>
          <w:lang w:val="fr-FR"/>
        </w:rPr>
        <w:tab/>
      </w:r>
      <w:r w:rsidRPr="00282DEB">
        <w:rPr>
          <w:rFonts w:ascii="Arial" w:hAnsi="Arial" w:cs="Arial"/>
          <w:b/>
          <w:lang w:val="fr-FR"/>
        </w:rPr>
        <w:tab/>
      </w:r>
      <w:r w:rsidRPr="00282DEB">
        <w:rPr>
          <w:rFonts w:ascii="Arial" w:hAnsi="Arial" w:cs="Arial"/>
          <w:b/>
          <w:lang w:val="fr-FR"/>
        </w:rPr>
        <w:tab/>
      </w:r>
      <w:r w:rsidRPr="00282DEB">
        <w:rPr>
          <w:rFonts w:ascii="Arial" w:hAnsi="Arial" w:cs="Arial"/>
          <w:b/>
          <w:lang w:val="fr-FR"/>
        </w:rPr>
        <w:tab/>
      </w:r>
      <w:r w:rsidRPr="00282DEB">
        <w:rPr>
          <w:rFonts w:ascii="Arial" w:hAnsi="Arial" w:cs="Arial"/>
          <w:b/>
          <w:lang w:val="fr-FR"/>
        </w:rPr>
        <w:tab/>
        <w:t xml:space="preserve">                              Fotin Tudorel</w:t>
      </w:r>
    </w:p>
    <w:p w14:paraId="4680F131" w14:textId="77777777" w:rsidR="00282DEB" w:rsidRPr="00282DEB" w:rsidRDefault="00282DEB" w:rsidP="00282DEB">
      <w:pPr>
        <w:rPr>
          <w:rFonts w:ascii="Arial" w:hAnsi="Arial" w:cs="Arial"/>
          <w:b/>
          <w:lang w:val="fr-FR"/>
        </w:rPr>
      </w:pPr>
    </w:p>
    <w:p w14:paraId="5BB1B439" w14:textId="77777777" w:rsidR="00282DEB" w:rsidRPr="00282DEB" w:rsidRDefault="00282DEB" w:rsidP="00282DEB">
      <w:pPr>
        <w:rPr>
          <w:rFonts w:ascii="Arial" w:hAnsi="Arial" w:cs="Arial"/>
          <w:b/>
          <w:lang w:val="fr-FR"/>
        </w:rPr>
      </w:pPr>
    </w:p>
    <w:p w14:paraId="4B5BDD3A" w14:textId="77777777" w:rsidR="00282DEB" w:rsidRPr="00282DEB" w:rsidRDefault="00282DEB" w:rsidP="00282DEB">
      <w:pPr>
        <w:rPr>
          <w:rFonts w:ascii="Arial" w:hAnsi="Arial" w:cs="Arial"/>
          <w:b/>
          <w:lang w:val="fr-FR"/>
        </w:rPr>
      </w:pPr>
      <w:r w:rsidRPr="00282DEB">
        <w:rPr>
          <w:rFonts w:ascii="Arial" w:hAnsi="Arial" w:cs="Arial"/>
          <w:b/>
          <w:lang w:val="en-GB"/>
        </w:rPr>
        <w:t xml:space="preserve">                                    CONTRASEMNEAZĂ</w:t>
      </w:r>
    </w:p>
    <w:p w14:paraId="1E42D0D7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  <w:r w:rsidRPr="00282DEB">
        <w:rPr>
          <w:rFonts w:ascii="Arial" w:hAnsi="Arial" w:cs="Arial"/>
          <w:b/>
          <w:lang w:val="en-GB"/>
        </w:rPr>
        <w:tab/>
      </w:r>
      <w:r w:rsidRPr="00282DEB">
        <w:rPr>
          <w:rFonts w:ascii="Arial" w:hAnsi="Arial" w:cs="Arial"/>
          <w:b/>
          <w:lang w:val="en-GB"/>
        </w:rPr>
        <w:tab/>
        <w:t xml:space="preserve">             SECRETAR GENERAL,</w:t>
      </w:r>
    </w:p>
    <w:p w14:paraId="0452889F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  <w:r w:rsidRPr="00282DEB">
        <w:rPr>
          <w:rFonts w:ascii="Arial" w:hAnsi="Arial" w:cs="Arial"/>
          <w:b/>
          <w:lang w:val="en-GB"/>
        </w:rPr>
        <w:t xml:space="preserve">                                            Duna Sofian</w:t>
      </w:r>
    </w:p>
    <w:p w14:paraId="6D4FFE4C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30DB8ED7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720390DD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0DD9686C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6887ADB5" w14:textId="5DAD658A" w:rsidR="00282DEB" w:rsidRPr="00282DEB" w:rsidRDefault="00282DEB" w:rsidP="00282DEB">
      <w:pPr>
        <w:rPr>
          <w:rFonts w:ascii="Arial" w:hAnsi="Arial" w:cs="Arial"/>
          <w:b/>
          <w:lang w:val="en-GB"/>
        </w:rPr>
      </w:pPr>
      <w:r w:rsidRPr="00282DEB">
        <w:rPr>
          <w:rFonts w:ascii="Arial" w:hAnsi="Arial" w:cs="Arial"/>
          <w:b/>
          <w:lang w:val="en-GB"/>
        </w:rPr>
        <w:t xml:space="preserve">Nr. </w:t>
      </w:r>
      <w:r w:rsidR="001040C5">
        <w:rPr>
          <w:rFonts w:ascii="Arial" w:hAnsi="Arial" w:cs="Arial"/>
          <w:b/>
          <w:lang w:val="en-GB"/>
        </w:rPr>
        <w:t>30</w:t>
      </w:r>
    </w:p>
    <w:p w14:paraId="381FD49E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  <w:r w:rsidRPr="00282DEB">
        <w:rPr>
          <w:rFonts w:ascii="Arial" w:hAnsi="Arial" w:cs="Arial"/>
          <w:b/>
          <w:lang w:val="en-GB"/>
        </w:rPr>
        <w:t>Data: 10.06.2021</w:t>
      </w:r>
    </w:p>
    <w:p w14:paraId="382C7F66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1E204945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57A78E0B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52011BC1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0F929A33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06325D43" w14:textId="77777777" w:rsidR="00282DEB" w:rsidRPr="00282DEB" w:rsidRDefault="00282DEB" w:rsidP="00282DEB">
      <w:pPr>
        <w:rPr>
          <w:rFonts w:ascii="Arial" w:hAnsi="Arial" w:cs="Arial"/>
          <w:b/>
          <w:lang w:val="en-GB"/>
        </w:rPr>
      </w:pPr>
    </w:p>
    <w:p w14:paraId="553098CC" w14:textId="77777777" w:rsidR="00282DEB" w:rsidRPr="00282DEB" w:rsidRDefault="00282DEB" w:rsidP="00282DEB">
      <w:pPr>
        <w:jc w:val="both"/>
        <w:rPr>
          <w:rFonts w:ascii="Arial" w:hAnsi="Arial" w:cs="Arial"/>
          <w:b/>
          <w:lang w:val="fr-FR"/>
        </w:rPr>
      </w:pPr>
      <w:r w:rsidRPr="00282DEB">
        <w:rPr>
          <w:rFonts w:ascii="Arial" w:hAnsi="Arial" w:cs="Arial"/>
          <w:b/>
          <w:lang w:val="fr-FR"/>
        </w:rPr>
        <w:t xml:space="preserve">Adoptată la Chiselet cu un număr de 13 voturi </w:t>
      </w:r>
      <w:r w:rsidRPr="00282DEB">
        <w:rPr>
          <w:rFonts w:ascii="Arial" w:hAnsi="Arial" w:cs="Arial"/>
          <w:b/>
        </w:rPr>
        <w:t>“</w:t>
      </w:r>
      <w:r w:rsidRPr="00282DEB">
        <w:rPr>
          <w:rFonts w:ascii="Arial" w:hAnsi="Arial" w:cs="Arial"/>
          <w:b/>
          <w:lang w:val="fr-FR"/>
        </w:rPr>
        <w:t>pentru</w:t>
      </w:r>
      <w:r w:rsidRPr="00282DEB">
        <w:rPr>
          <w:rFonts w:ascii="Arial" w:hAnsi="Arial" w:cs="Arial"/>
          <w:b/>
        </w:rPr>
        <w:t xml:space="preserve">“, </w:t>
      </w:r>
      <w:r w:rsidRPr="00282DEB">
        <w:rPr>
          <w:rFonts w:ascii="Arial" w:hAnsi="Arial" w:cs="Arial"/>
          <w:b/>
          <w:lang w:val="fr-FR"/>
        </w:rPr>
        <w:t>din 13 consilieri prezenți în funcție</w:t>
      </w:r>
    </w:p>
    <w:p w14:paraId="4462B28F" w14:textId="77777777" w:rsidR="00282DEB" w:rsidRPr="00282DEB" w:rsidRDefault="00282DEB" w:rsidP="00282DEB">
      <w:pPr>
        <w:rPr>
          <w:rFonts w:ascii="Arial" w:hAnsi="Arial" w:cs="Arial"/>
          <w:bCs/>
          <w:lang w:val="en-GB"/>
        </w:rPr>
      </w:pPr>
    </w:p>
    <w:p w14:paraId="53CA23B4" w14:textId="77777777" w:rsidR="003207F8" w:rsidRPr="00282DEB" w:rsidRDefault="003207F8">
      <w:pPr>
        <w:rPr>
          <w:bCs/>
        </w:rPr>
      </w:pPr>
    </w:p>
    <w:sectPr w:rsidR="003207F8" w:rsidRPr="00282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E20B1"/>
    <w:multiLevelType w:val="hybridMultilevel"/>
    <w:tmpl w:val="B83EC880"/>
    <w:lvl w:ilvl="0" w:tplc="BC5EDA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106F4"/>
    <w:multiLevelType w:val="hybridMultilevel"/>
    <w:tmpl w:val="E340891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17CC5"/>
    <w:multiLevelType w:val="hybridMultilevel"/>
    <w:tmpl w:val="A238E04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47"/>
    <w:rsid w:val="00017EC3"/>
    <w:rsid w:val="00073C31"/>
    <w:rsid w:val="001040C5"/>
    <w:rsid w:val="00282DEB"/>
    <w:rsid w:val="003207F8"/>
    <w:rsid w:val="009A3247"/>
    <w:rsid w:val="009E46DB"/>
    <w:rsid w:val="00CC0C06"/>
    <w:rsid w:val="00EA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56B6"/>
  <w15:chartTrackingRefBased/>
  <w15:docId w15:val="{E3613C5A-919C-479B-A276-B379A5A3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3207F8"/>
    <w:pPr>
      <w:jc w:val="center"/>
    </w:pPr>
    <w:rPr>
      <w:b/>
      <w:bCs/>
      <w:i/>
      <w:iCs/>
    </w:rPr>
  </w:style>
  <w:style w:type="paragraph" w:styleId="Frspaiere">
    <w:name w:val="No Spacing"/>
    <w:uiPriority w:val="1"/>
    <w:qFormat/>
    <w:rsid w:val="00282DE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282D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282DEB"/>
    <w:pPr>
      <w:spacing w:before="100" w:beforeAutospacing="1" w:after="100" w:afterAutospacing="1"/>
    </w:pPr>
  </w:style>
  <w:style w:type="paragraph" w:customStyle="1" w:styleId="Default">
    <w:name w:val="Default"/>
    <w:rsid w:val="00282D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2021-06-10T08:25:00Z</cp:lastPrinted>
  <dcterms:created xsi:type="dcterms:W3CDTF">2021-06-09T07:52:00Z</dcterms:created>
  <dcterms:modified xsi:type="dcterms:W3CDTF">2021-06-10T08:28:00Z</dcterms:modified>
</cp:coreProperties>
</file>